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医疗机构注册授权代维护</w:t>
      </w:r>
    </w:p>
    <w:p>
      <w:r>
        <w:rPr>
          <w:rFonts w:hint="eastAsia"/>
        </w:rPr>
        <w:t>第一步：系统内注册账号</w:t>
      </w:r>
    </w:p>
    <w:p>
      <w:r>
        <w:rPr>
          <w:rFonts w:hint="eastAsia"/>
        </w:rPr>
        <w:t>第二步：登录系统授权维护。</w:t>
      </w:r>
    </w:p>
    <w:p>
      <w:pPr>
        <w:pStyle w:val="8"/>
      </w:pPr>
      <w:r>
        <w:rPr>
          <w:rFonts w:hint="eastAsia"/>
        </w:rPr>
        <w:t>需注意的是授权前需确保维护的信息不能有任何错误，尤其是统一社会信用代码证号</w:t>
      </w:r>
      <w:bookmarkStart w:id="0" w:name="_GoBack"/>
      <w:r>
        <w:rPr>
          <w:rFonts w:hint="eastAsia"/>
        </w:rPr>
        <w:t>和</w:t>
      </w:r>
      <w:bookmarkEnd w:id="0"/>
      <w:r>
        <w:rPr>
          <w:rFonts w:hint="eastAsia"/>
        </w:rPr>
        <w:t>医疗机构执业许可登记号这两项。在上传授权文件前发现填写的信息有错误，需重新维护后点击生成授权文件进行上传授权书。对之前已经注册授权且被医保单位审核过的医疗机构信息维护权限账号，系统将不再支持再注册具有医疗机构信息维护权限账号。对于医师和护士信息维护的权限账号系统支持多个账号注册。如存在总院和分院具有相同的统一社会信用代码证号和医疗机构执业许可登记号的情况，视同为同一家单位进行注册维护。</w:t>
      </w:r>
    </w:p>
    <w:p>
      <w:r>
        <w:drawing>
          <wp:inline distT="0" distB="0" distL="0" distR="0">
            <wp:extent cx="5274310" cy="2296160"/>
            <wp:effectExtent l="0" t="0" r="254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4"/>
                    <a:stretch>
                      <a:fillRect/>
                    </a:stretch>
                  </pic:blipFill>
                  <pic:spPr>
                    <a:xfrm>
                      <a:off x="0" y="0"/>
                      <a:ext cx="5274310" cy="2296160"/>
                    </a:xfrm>
                    <a:prstGeom prst="rect">
                      <a:avLst/>
                    </a:prstGeom>
                  </pic:spPr>
                </pic:pic>
              </a:graphicData>
            </a:graphic>
          </wp:inline>
        </w:drawing>
      </w:r>
    </w:p>
    <w:p>
      <w:r>
        <w:rPr>
          <w:rFonts w:hint="eastAsia"/>
        </w:rPr>
        <w:t>第三步：新增授权。</w:t>
      </w:r>
    </w:p>
    <w:p>
      <w:r>
        <w:drawing>
          <wp:inline distT="0" distB="0" distL="0" distR="0">
            <wp:extent cx="5274310" cy="1057910"/>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1057910"/>
                    </a:xfrm>
                    <a:prstGeom prst="rect">
                      <a:avLst/>
                    </a:prstGeom>
                  </pic:spPr>
                </pic:pic>
              </a:graphicData>
            </a:graphic>
          </wp:inline>
        </w:drawing>
      </w:r>
    </w:p>
    <w:p>
      <w:r>
        <w:rPr>
          <w:rFonts w:hint="eastAsia"/>
        </w:rPr>
        <w:t>第四步：生成授权文件</w:t>
      </w:r>
    </w:p>
    <w:p>
      <w:r>
        <w:drawing>
          <wp:inline distT="0" distB="0" distL="0" distR="0">
            <wp:extent cx="5274310" cy="14300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1430020"/>
                    </a:xfrm>
                    <a:prstGeom prst="rect">
                      <a:avLst/>
                    </a:prstGeom>
                  </pic:spPr>
                </pic:pic>
              </a:graphicData>
            </a:graphic>
          </wp:inline>
        </w:drawing>
      </w:r>
    </w:p>
    <w:p>
      <w:r>
        <w:drawing>
          <wp:inline distT="0" distB="0" distL="0" distR="0">
            <wp:extent cx="5274310" cy="254127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4310" cy="2541270"/>
                    </a:xfrm>
                    <a:prstGeom prst="rect">
                      <a:avLst/>
                    </a:prstGeom>
                  </pic:spPr>
                </pic:pic>
              </a:graphicData>
            </a:graphic>
          </wp:inline>
        </w:drawing>
      </w:r>
    </w:p>
    <w:p>
      <w:r>
        <w:rPr>
          <w:rFonts w:hint="eastAsia"/>
        </w:rPr>
        <w:t>第五步：上传授权书</w:t>
      </w:r>
    </w:p>
    <w:p>
      <w:r>
        <w:drawing>
          <wp:inline distT="0" distB="0" distL="0" distR="0">
            <wp:extent cx="5274310" cy="1539875"/>
            <wp:effectExtent l="0" t="0" r="254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4310" cy="1539875"/>
                    </a:xfrm>
                    <a:prstGeom prst="rect">
                      <a:avLst/>
                    </a:prstGeom>
                  </pic:spPr>
                </pic:pic>
              </a:graphicData>
            </a:graphic>
          </wp:inline>
        </w:drawing>
      </w:r>
    </w:p>
    <w:p>
      <w:r>
        <w:drawing>
          <wp:inline distT="0" distB="0" distL="0" distR="0">
            <wp:extent cx="5274310" cy="1179195"/>
            <wp:effectExtent l="0" t="0" r="254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4310" cy="1179195"/>
                    </a:xfrm>
                    <a:prstGeom prst="rect">
                      <a:avLst/>
                    </a:prstGeom>
                  </pic:spPr>
                </pic:pic>
              </a:graphicData>
            </a:graphic>
          </wp:inline>
        </w:drawing>
      </w:r>
    </w:p>
    <w:p>
      <w:r>
        <w:drawing>
          <wp:inline distT="0" distB="0" distL="0" distR="0">
            <wp:extent cx="5274310" cy="2473960"/>
            <wp:effectExtent l="0" t="0" r="254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74310" cy="2473960"/>
                    </a:xfrm>
                    <a:prstGeom prst="rect">
                      <a:avLst/>
                    </a:prstGeom>
                  </pic:spPr>
                </pic:pic>
              </a:graphicData>
            </a:graphic>
          </wp:inline>
        </w:drawing>
      </w:r>
    </w:p>
    <w:p>
      <w:r>
        <w:rPr>
          <w:rFonts w:hint="eastAsia"/>
        </w:rPr>
        <w:t>第六步：信息维护</w:t>
      </w:r>
    </w:p>
    <w:p>
      <w:r>
        <w:drawing>
          <wp:inline distT="0" distB="0" distL="0" distR="0">
            <wp:extent cx="5274310" cy="1237615"/>
            <wp:effectExtent l="0" t="0" r="254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4310" cy="1237615"/>
                    </a:xfrm>
                    <a:prstGeom prst="rect">
                      <a:avLst/>
                    </a:prstGeom>
                  </pic:spPr>
                </pic:pic>
              </a:graphicData>
            </a:graphic>
          </wp:inline>
        </w:drawing>
      </w:r>
    </w:p>
    <w:p>
      <w:r>
        <w:drawing>
          <wp:inline distT="0" distB="0" distL="0" distR="0">
            <wp:extent cx="5274310" cy="226695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stretch>
                      <a:fillRect/>
                    </a:stretch>
                  </pic:blipFill>
                  <pic:spPr>
                    <a:xfrm>
                      <a:off x="0" y="0"/>
                      <a:ext cx="5274310" cy="2266950"/>
                    </a:xfrm>
                    <a:prstGeom prst="rect">
                      <a:avLst/>
                    </a:prstGeom>
                  </pic:spPr>
                </pic:pic>
              </a:graphicData>
            </a:graphic>
          </wp:inline>
        </w:drawing>
      </w:r>
    </w:p>
    <w:p>
      <w:r>
        <w:rPr>
          <w:rFonts w:hint="eastAsia"/>
        </w:rPr>
        <w:t>第七步：提交信息审核</w:t>
      </w:r>
    </w:p>
    <w:p/>
    <w:p>
      <w:pPr>
        <w:rPr>
          <w:sz w:val="32"/>
          <w:szCs w:val="32"/>
        </w:rPr>
      </w:pPr>
      <w:r>
        <w:rPr>
          <w:rFonts w:hint="eastAsia"/>
          <w:sz w:val="32"/>
          <w:szCs w:val="32"/>
        </w:rPr>
        <w:t>医疗机构独立注册授权</w:t>
      </w:r>
    </w:p>
    <w:p>
      <w:r>
        <w:rPr>
          <w:rFonts w:hint="eastAsia"/>
        </w:rPr>
        <w:t>第一步：系统内注册账号</w:t>
      </w:r>
    </w:p>
    <w:p>
      <w:pPr>
        <w:rPr>
          <w:rFonts w:hint="default" w:eastAsiaTheme="minorEastAsia"/>
          <w:lang w:val="en-US" w:eastAsia="zh-CN"/>
        </w:rPr>
      </w:pPr>
      <w:r>
        <w:rPr>
          <w:rFonts w:hint="eastAsia"/>
        </w:rPr>
        <w:t>第二步：登录系统进行授权维护。如分院共用的是总院的统一社会信用代码证号时，需维护</w:t>
      </w:r>
      <w:r>
        <w:rPr>
          <w:rFonts w:hint="eastAsia"/>
          <w:lang w:val="en-US" w:eastAsia="zh-CN"/>
        </w:rPr>
        <w:t>总院的</w:t>
      </w:r>
      <w:r>
        <w:rPr>
          <w:rFonts w:hint="eastAsia"/>
        </w:rPr>
        <w:t>统一社会信用代码证号</w:t>
      </w:r>
      <w:r>
        <w:rPr>
          <w:rFonts w:hint="eastAsia"/>
          <w:lang w:val="en-US" w:eastAsia="zh-CN"/>
        </w:rPr>
        <w:t>+分院的医疗机构执业许可证</w:t>
      </w:r>
    </w:p>
    <w:p>
      <w:pPr>
        <w:rPr>
          <w:rFonts w:hint="eastAsia"/>
        </w:rPr>
      </w:pPr>
    </w:p>
    <w:p>
      <w:r>
        <w:drawing>
          <wp:inline distT="0" distB="0" distL="0" distR="0">
            <wp:extent cx="5274310" cy="20383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4310" cy="2038350"/>
                    </a:xfrm>
                    <a:prstGeom prst="rect">
                      <a:avLst/>
                    </a:prstGeom>
                  </pic:spPr>
                </pic:pic>
              </a:graphicData>
            </a:graphic>
          </wp:inline>
        </w:drawing>
      </w:r>
    </w:p>
    <w:p>
      <w:r>
        <w:rPr>
          <w:rFonts w:hint="eastAsia"/>
        </w:rPr>
        <w:t>第三步：授权成功后进行信息维护。如分院自行注册了维护账号后，总院同时也授权代分院维护信息的时候，将会导致分院维护的授权失效。</w:t>
      </w:r>
    </w:p>
    <w:p>
      <w:r>
        <w:drawing>
          <wp:inline distT="0" distB="0" distL="0" distR="0">
            <wp:extent cx="5274310" cy="106680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5274310" cy="1066800"/>
                    </a:xfrm>
                    <a:prstGeom prst="rect">
                      <a:avLst/>
                    </a:prstGeom>
                  </pic:spPr>
                </pic:pic>
              </a:graphicData>
            </a:graphic>
          </wp:inline>
        </w:drawing>
      </w:r>
    </w:p>
    <w:p>
      <w:r>
        <w:rPr>
          <w:rFonts w:hint="eastAsia"/>
        </w:rPr>
        <w:t>第四步：提交信息审核</w:t>
      </w:r>
    </w:p>
    <w:p/>
    <w:p>
      <w:pPr>
        <w:rPr>
          <w:sz w:val="32"/>
          <w:szCs w:val="32"/>
        </w:rPr>
      </w:pPr>
      <w:r>
        <w:rPr>
          <w:rFonts w:hint="eastAsia"/>
          <w:sz w:val="32"/>
          <w:szCs w:val="32"/>
        </w:rPr>
        <w:t>人员维护</w:t>
      </w:r>
    </w:p>
    <w:p>
      <w:r>
        <w:rPr>
          <w:rFonts w:hint="eastAsia"/>
        </w:rPr>
        <w:t>第一步：新增人员信息</w:t>
      </w:r>
    </w:p>
    <w:p>
      <w:r>
        <w:drawing>
          <wp:inline distT="0" distB="0" distL="0" distR="0">
            <wp:extent cx="5274310" cy="1310005"/>
            <wp:effectExtent l="0" t="0" r="254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5274310" cy="1310005"/>
                    </a:xfrm>
                    <a:prstGeom prst="rect">
                      <a:avLst/>
                    </a:prstGeom>
                  </pic:spPr>
                </pic:pic>
              </a:graphicData>
            </a:graphic>
          </wp:inline>
        </w:drawing>
      </w:r>
    </w:p>
    <w:p>
      <w:r>
        <w:drawing>
          <wp:inline distT="0" distB="0" distL="0" distR="0">
            <wp:extent cx="5274310" cy="2435860"/>
            <wp:effectExtent l="0" t="0" r="254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5274310" cy="2435860"/>
                    </a:xfrm>
                    <a:prstGeom prst="rect">
                      <a:avLst/>
                    </a:prstGeom>
                  </pic:spPr>
                </pic:pic>
              </a:graphicData>
            </a:graphic>
          </wp:inline>
        </w:drawing>
      </w:r>
    </w:p>
    <w:p>
      <w:r>
        <w:drawing>
          <wp:inline distT="0" distB="0" distL="0" distR="0">
            <wp:extent cx="5274310" cy="927100"/>
            <wp:effectExtent l="0" t="0" r="254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7"/>
                    <a:stretch>
                      <a:fillRect/>
                    </a:stretch>
                  </pic:blipFill>
                  <pic:spPr>
                    <a:xfrm>
                      <a:off x="0" y="0"/>
                      <a:ext cx="5274310" cy="927100"/>
                    </a:xfrm>
                    <a:prstGeom prst="rect">
                      <a:avLst/>
                    </a:prstGeom>
                  </pic:spPr>
                </pic:pic>
              </a:graphicData>
            </a:graphic>
          </wp:inline>
        </w:drawing>
      </w:r>
    </w:p>
    <w:p>
      <w:r>
        <w:rPr>
          <w:rFonts w:hint="eastAsia"/>
        </w:rPr>
        <w:t>第二步：批量导入。维护人员下载最新的模版表格，将信息按照模版表格的要求维护好，然后选择对应的医疗机构批量导入到系统。需注意的是导入表格中日期格式的要求是“</w:t>
      </w:r>
      <w:r>
        <w:t>2019/11/01</w:t>
      </w:r>
      <w:r>
        <w:rPr>
          <w:rFonts w:hint="eastAsia"/>
        </w:rPr>
        <w:t>”</w:t>
      </w:r>
      <w:r>
        <w:t>，</w:t>
      </w:r>
      <w:r>
        <w:rPr>
          <w:rFonts w:hint="eastAsia"/>
        </w:rPr>
        <w:t>不能出现“2</w:t>
      </w:r>
      <w:r>
        <w:t>019</w:t>
      </w:r>
      <w:r>
        <w:rPr>
          <w:rFonts w:hint="eastAsia"/>
        </w:rPr>
        <w:t>/</w:t>
      </w:r>
      <w:r>
        <w:t>02/30</w:t>
      </w:r>
      <w:r>
        <w:rPr>
          <w:rFonts w:hint="eastAsia"/>
        </w:rPr>
        <w:t>”类似这样的错误信息。</w:t>
      </w:r>
    </w:p>
    <w:p>
      <w:pPr>
        <w:rPr>
          <w:rFonts w:hint="default"/>
          <w:lang w:val="en-US" w:eastAsia="zh-CN"/>
        </w:rPr>
      </w:pPr>
      <w:r>
        <w:drawing>
          <wp:inline distT="0" distB="0" distL="0" distR="0">
            <wp:extent cx="5274310" cy="1596390"/>
            <wp:effectExtent l="0" t="0" r="254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5274310" cy="1596390"/>
                    </a:xfrm>
                    <a:prstGeom prst="rect">
                      <a:avLst/>
                    </a:prstGeom>
                  </pic:spPr>
                </pic:pic>
              </a:graphicData>
            </a:graphic>
          </wp:inline>
        </w:drawing>
      </w:r>
    </w:p>
    <w:p>
      <w:r>
        <w:drawing>
          <wp:inline distT="0" distB="0" distL="0" distR="0">
            <wp:extent cx="5274310" cy="177419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5274310" cy="1774190"/>
                    </a:xfrm>
                    <a:prstGeom prst="rect">
                      <a:avLst/>
                    </a:prstGeom>
                  </pic:spPr>
                </pic:pic>
              </a:graphicData>
            </a:graphic>
          </wp:inline>
        </w:drawing>
      </w:r>
    </w:p>
    <w:p/>
    <w:p>
      <w:pPr>
        <w:rPr>
          <w:rFonts w:hint="eastAsia"/>
        </w:rPr>
      </w:pPr>
      <w:r>
        <w:rPr>
          <w:rFonts w:hint="eastAsia"/>
        </w:rPr>
        <w:t>第三步：提交信息审核</w:t>
      </w:r>
    </w:p>
    <w:p>
      <w:pPr>
        <w:rPr>
          <w:rFonts w:hint="eastAsia"/>
        </w:rPr>
      </w:pPr>
    </w:p>
    <w:p>
      <w:pPr>
        <w:rPr>
          <w:rFonts w:hint="default"/>
          <w:color w:val="FF0000"/>
          <w:lang w:val="en-US" w:eastAsia="zh-CN"/>
        </w:rPr>
      </w:pPr>
      <w:r>
        <w:rPr>
          <w:rFonts w:hint="eastAsia"/>
          <w:color w:val="FF0000"/>
          <w:lang w:val="en-US" w:eastAsia="zh-CN"/>
        </w:rPr>
        <w:t>备注：对之前已在总院单位下维护的人员信息，如需调整到新增的分院下时，需点击【变更归属单位】进行操作。操作变更归属的前题条件是，归属的医疗机构必须审核通过赋码后才能进行人员的归属调整。如分院自行独立注册时，只需正常维护人员信息即可。</w:t>
      </w:r>
    </w:p>
    <w:p>
      <w:pPr>
        <w:rPr>
          <w:rFonts w:hint="eastAsia"/>
          <w:lang w:val="en-US" w:eastAsia="zh-CN"/>
        </w:rPr>
      </w:pPr>
      <w:r>
        <w:drawing>
          <wp:inline distT="0" distB="0" distL="114300" distR="114300">
            <wp:extent cx="5264785" cy="647700"/>
            <wp:effectExtent l="0" t="0" r="12065"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20"/>
                    <a:stretch>
                      <a:fillRect/>
                    </a:stretch>
                  </pic:blipFill>
                  <pic:spPr>
                    <a:xfrm>
                      <a:off x="0" y="0"/>
                      <a:ext cx="5264785" cy="647700"/>
                    </a:xfrm>
                    <a:prstGeom prst="rect">
                      <a:avLst/>
                    </a:prstGeom>
                    <a:noFill/>
                    <a:ln>
                      <a:noFill/>
                    </a:ln>
                  </pic:spPr>
                </pic:pic>
              </a:graphicData>
            </a:graphic>
          </wp:inline>
        </w:drawing>
      </w:r>
    </w:p>
    <w:p>
      <w:pPr>
        <w:rPr>
          <w:rFonts w:hint="eastAsia"/>
          <w:lang w:val="en-US" w:eastAsia="zh-CN"/>
        </w:rPr>
      </w:pPr>
      <w:r>
        <w:drawing>
          <wp:inline distT="0" distB="0" distL="114300" distR="114300">
            <wp:extent cx="5274310" cy="3325495"/>
            <wp:effectExtent l="0" t="0" r="2540" b="825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21"/>
                    <a:stretch>
                      <a:fillRect/>
                    </a:stretch>
                  </pic:blipFill>
                  <pic:spPr>
                    <a:xfrm>
                      <a:off x="0" y="0"/>
                      <a:ext cx="5274310" cy="3325495"/>
                    </a:xfrm>
                    <a:prstGeom prst="rect">
                      <a:avLst/>
                    </a:prstGeom>
                    <a:noFill/>
                    <a:ln>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9C"/>
    <w:rsid w:val="00034021"/>
    <w:rsid w:val="0009540A"/>
    <w:rsid w:val="002C5B1F"/>
    <w:rsid w:val="002D6BE7"/>
    <w:rsid w:val="00377AA1"/>
    <w:rsid w:val="00412607"/>
    <w:rsid w:val="004F4D9C"/>
    <w:rsid w:val="0055431D"/>
    <w:rsid w:val="005A5CAD"/>
    <w:rsid w:val="005F72CB"/>
    <w:rsid w:val="006926E5"/>
    <w:rsid w:val="00712FCF"/>
    <w:rsid w:val="007B2E7F"/>
    <w:rsid w:val="007B441C"/>
    <w:rsid w:val="00833152"/>
    <w:rsid w:val="00867C6D"/>
    <w:rsid w:val="008734E7"/>
    <w:rsid w:val="008D68AA"/>
    <w:rsid w:val="009A1702"/>
    <w:rsid w:val="009F613E"/>
    <w:rsid w:val="009F679C"/>
    <w:rsid w:val="00A073E8"/>
    <w:rsid w:val="00AC5CB8"/>
    <w:rsid w:val="00B941DF"/>
    <w:rsid w:val="00D545C5"/>
    <w:rsid w:val="00E46689"/>
    <w:rsid w:val="00F74B32"/>
    <w:rsid w:val="2A167922"/>
    <w:rsid w:val="47B87D13"/>
    <w:rsid w:val="6A7E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95</Words>
  <Characters>544</Characters>
  <Lines>4</Lines>
  <Paragraphs>1</Paragraphs>
  <TotalTime>1</TotalTime>
  <ScaleCrop>false</ScaleCrop>
  <LinksUpToDate>false</LinksUpToDate>
  <CharactersWithSpaces>638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2020-04-21T06:56:00Z</dcterms:created>
  <dc:creator>Admin</dc:creator>
  <cp:lastModifiedBy>Admin</cp:lastModifiedBy>
  <dcterms:modified xsi:type="dcterms:W3CDTF">2020-09-24T03:25:37Z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